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1A52" w:rsidRDefault="00F71A52" w:rsidP="00F71A52">
      <w:pPr>
        <w:jc w:val="center"/>
      </w:pPr>
      <w:r>
        <w:t xml:space="preserve">Grade 4 spelling </w:t>
      </w:r>
      <w:r w:rsidR="00325869">
        <w:t>rules</w:t>
      </w:r>
      <w:r>
        <w:t xml:space="preserve"> </w:t>
      </w:r>
    </w:p>
    <w:p w:rsidR="00F71A52" w:rsidRDefault="00F71A52" w:rsidP="00F71A52">
      <w:pPr>
        <w:pStyle w:val="ListParagraph"/>
        <w:numPr>
          <w:ilvl w:val="0"/>
          <w:numId w:val="1"/>
        </w:numPr>
      </w:pPr>
      <w:r>
        <w:t>understand that silent letters exist in English and list a range of common silent letters and words that contain them including:</w:t>
      </w:r>
    </w:p>
    <w:p w:rsidR="00F71A52" w:rsidRDefault="00F71A52" w:rsidP="00F71A52">
      <w:pPr>
        <w:pStyle w:val="ListParagraph"/>
        <w:numPr>
          <w:ilvl w:val="1"/>
          <w:numId w:val="1"/>
        </w:numPr>
      </w:pPr>
      <w:r w:rsidRPr="000A1B66">
        <w:rPr>
          <w:b/>
        </w:rPr>
        <w:t>b</w:t>
      </w:r>
      <w:r>
        <w:t xml:space="preserve"> (climb, plumber, debt)</w:t>
      </w:r>
    </w:p>
    <w:p w:rsidR="00F71A52" w:rsidRDefault="00F71A52" w:rsidP="00F71A52">
      <w:pPr>
        <w:pStyle w:val="ListParagraph"/>
        <w:numPr>
          <w:ilvl w:val="1"/>
          <w:numId w:val="1"/>
        </w:numPr>
      </w:pPr>
      <w:r w:rsidRPr="000A1B66">
        <w:rPr>
          <w:b/>
        </w:rPr>
        <w:t>g</w:t>
      </w:r>
      <w:r>
        <w:t xml:space="preserve"> (sign, foreign, gnu)</w:t>
      </w:r>
    </w:p>
    <w:p w:rsidR="00F71A52" w:rsidRDefault="00F71A52" w:rsidP="00F71A52">
      <w:pPr>
        <w:pStyle w:val="ListParagraph"/>
        <w:numPr>
          <w:ilvl w:val="1"/>
          <w:numId w:val="1"/>
        </w:numPr>
      </w:pPr>
      <w:r>
        <w:t>k (knee, knight)</w:t>
      </w:r>
    </w:p>
    <w:p w:rsidR="00F71A52" w:rsidRDefault="00F71A52" w:rsidP="00F71A52">
      <w:pPr>
        <w:pStyle w:val="ListParagraph"/>
        <w:numPr>
          <w:ilvl w:val="1"/>
          <w:numId w:val="1"/>
        </w:numPr>
      </w:pPr>
      <w:r w:rsidRPr="000A1B66">
        <w:rPr>
          <w:b/>
        </w:rPr>
        <w:t>h</w:t>
      </w:r>
      <w:r>
        <w:t xml:space="preserve"> (ghost, honest)</w:t>
      </w:r>
    </w:p>
    <w:p w:rsidR="00F71A52" w:rsidRDefault="00F71A52" w:rsidP="00F71A52">
      <w:pPr>
        <w:pStyle w:val="ListParagraph"/>
        <w:numPr>
          <w:ilvl w:val="1"/>
          <w:numId w:val="1"/>
        </w:numPr>
      </w:pPr>
      <w:r>
        <w:t>(</w:t>
      </w:r>
      <w:r w:rsidRPr="000A1B66">
        <w:rPr>
          <w:b/>
        </w:rPr>
        <w:t>l</w:t>
      </w:r>
      <w:r>
        <w:t xml:space="preserve"> – palm, talk, half – in brackets because some people pronounce the ‘l’ sound)</w:t>
      </w:r>
    </w:p>
    <w:p w:rsidR="00F71A52" w:rsidRDefault="00F71A52" w:rsidP="00F71A52">
      <w:pPr>
        <w:pStyle w:val="ListParagraph"/>
        <w:numPr>
          <w:ilvl w:val="1"/>
          <w:numId w:val="1"/>
        </w:numPr>
      </w:pPr>
      <w:r w:rsidRPr="000A1B66">
        <w:rPr>
          <w:b/>
        </w:rPr>
        <w:t>s</w:t>
      </w:r>
      <w:r>
        <w:t xml:space="preserve"> (island, aisle)</w:t>
      </w:r>
    </w:p>
    <w:p w:rsidR="00F71A52" w:rsidRDefault="00F71A52" w:rsidP="00F71A52">
      <w:pPr>
        <w:pStyle w:val="ListParagraph"/>
        <w:numPr>
          <w:ilvl w:val="1"/>
          <w:numId w:val="1"/>
        </w:numPr>
      </w:pPr>
      <w:r>
        <w:rPr>
          <w:b/>
        </w:rPr>
        <w:t xml:space="preserve">n </w:t>
      </w:r>
      <w:r>
        <w:t>(autumn)</w:t>
      </w:r>
    </w:p>
    <w:p w:rsidR="00F71A52" w:rsidRDefault="00F71A52" w:rsidP="00F71A52">
      <w:pPr>
        <w:pStyle w:val="ListParagraph"/>
        <w:numPr>
          <w:ilvl w:val="1"/>
          <w:numId w:val="1"/>
        </w:numPr>
      </w:pPr>
      <w:r>
        <w:rPr>
          <w:b/>
        </w:rPr>
        <w:t xml:space="preserve">t </w:t>
      </w:r>
      <w:r>
        <w:t>(hustle)</w:t>
      </w:r>
    </w:p>
    <w:p w:rsidR="00F71A52" w:rsidRDefault="00F71A52" w:rsidP="00F71A52">
      <w:pPr>
        <w:pStyle w:val="ListParagraph"/>
        <w:numPr>
          <w:ilvl w:val="1"/>
          <w:numId w:val="1"/>
        </w:numPr>
      </w:pPr>
      <w:r>
        <w:rPr>
          <w:b/>
        </w:rPr>
        <w:t xml:space="preserve">c </w:t>
      </w:r>
      <w:r>
        <w:t>(muscle)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325869" w:rsidTr="00325869">
        <w:tc>
          <w:tcPr>
            <w:tcW w:w="3005" w:type="dxa"/>
          </w:tcPr>
          <w:p w:rsidR="00325869" w:rsidRDefault="007F0E50" w:rsidP="00325869">
            <w:r>
              <w:t>tom</w:t>
            </w:r>
            <w:r w:rsidRPr="007F0E50">
              <w:rPr>
                <w:b/>
              </w:rPr>
              <w:t>b</w:t>
            </w:r>
            <w:r>
              <w:t xml:space="preserve"> </w:t>
            </w:r>
          </w:p>
        </w:tc>
        <w:tc>
          <w:tcPr>
            <w:tcW w:w="3005" w:type="dxa"/>
          </w:tcPr>
          <w:p w:rsidR="00325869" w:rsidRDefault="007F0E50" w:rsidP="00325869">
            <w:r>
              <w:t>su</w:t>
            </w:r>
            <w:r w:rsidRPr="007F0E50">
              <w:rPr>
                <w:b/>
              </w:rPr>
              <w:t>b</w:t>
            </w:r>
            <w:r>
              <w:t xml:space="preserve">tle </w:t>
            </w:r>
          </w:p>
        </w:tc>
        <w:tc>
          <w:tcPr>
            <w:tcW w:w="3006" w:type="dxa"/>
          </w:tcPr>
          <w:p w:rsidR="00325869" w:rsidRDefault="007F0E50" w:rsidP="00325869">
            <w:r>
              <w:t>fas</w:t>
            </w:r>
            <w:r w:rsidRPr="007F0E50">
              <w:rPr>
                <w:b/>
              </w:rPr>
              <w:t>c</w:t>
            </w:r>
            <w:r>
              <w:t xml:space="preserve">inate </w:t>
            </w:r>
          </w:p>
        </w:tc>
      </w:tr>
      <w:tr w:rsidR="00325869" w:rsidTr="00325869">
        <w:tc>
          <w:tcPr>
            <w:tcW w:w="3005" w:type="dxa"/>
          </w:tcPr>
          <w:p w:rsidR="00325869" w:rsidRDefault="007F0E50" w:rsidP="00325869">
            <w:r>
              <w:t>ali</w:t>
            </w:r>
            <w:r w:rsidRPr="007F0E50">
              <w:rPr>
                <w:b/>
              </w:rPr>
              <w:t>g</w:t>
            </w:r>
            <w:r>
              <w:t xml:space="preserve">n </w:t>
            </w:r>
          </w:p>
        </w:tc>
        <w:tc>
          <w:tcPr>
            <w:tcW w:w="3005" w:type="dxa"/>
          </w:tcPr>
          <w:p w:rsidR="00325869" w:rsidRDefault="007F0E50" w:rsidP="00325869">
            <w:r>
              <w:t>r</w:t>
            </w:r>
            <w:r w:rsidRPr="007F0E50">
              <w:rPr>
                <w:b/>
              </w:rPr>
              <w:t>h</w:t>
            </w:r>
            <w:r>
              <w:t xml:space="preserve">ythm  </w:t>
            </w:r>
          </w:p>
        </w:tc>
        <w:tc>
          <w:tcPr>
            <w:tcW w:w="3006" w:type="dxa"/>
          </w:tcPr>
          <w:p w:rsidR="00325869" w:rsidRDefault="007F0E50" w:rsidP="00325869">
            <w:r>
              <w:t>Champa</w:t>
            </w:r>
            <w:r w:rsidRPr="007F0E50">
              <w:rPr>
                <w:b/>
              </w:rPr>
              <w:t>g</w:t>
            </w:r>
            <w:r>
              <w:t>ne</w:t>
            </w:r>
          </w:p>
        </w:tc>
      </w:tr>
      <w:tr w:rsidR="00325869" w:rsidTr="00325869">
        <w:tc>
          <w:tcPr>
            <w:tcW w:w="3005" w:type="dxa"/>
          </w:tcPr>
          <w:p w:rsidR="00325869" w:rsidRDefault="007F0E50" w:rsidP="00325869">
            <w:r w:rsidRPr="007F0E50">
              <w:rPr>
                <w:b/>
              </w:rPr>
              <w:t>k</w:t>
            </w:r>
            <w:r>
              <w:t xml:space="preserve">nead  </w:t>
            </w:r>
          </w:p>
        </w:tc>
        <w:tc>
          <w:tcPr>
            <w:tcW w:w="3005" w:type="dxa"/>
          </w:tcPr>
          <w:p w:rsidR="00325869" w:rsidRDefault="007F0E50" w:rsidP="00325869">
            <w:r>
              <w:t>colum</w:t>
            </w:r>
            <w:r w:rsidRPr="007F0E50">
              <w:rPr>
                <w:b/>
              </w:rPr>
              <w:t xml:space="preserve">n </w:t>
            </w:r>
          </w:p>
        </w:tc>
        <w:tc>
          <w:tcPr>
            <w:tcW w:w="3006" w:type="dxa"/>
          </w:tcPr>
          <w:p w:rsidR="00325869" w:rsidRDefault="00E37558" w:rsidP="00325869">
            <w:r>
              <w:t>gourme</w:t>
            </w:r>
            <w:r w:rsidRPr="00E37558">
              <w:rPr>
                <w:b/>
              </w:rPr>
              <w:t>t</w:t>
            </w:r>
            <w:r>
              <w:t xml:space="preserve"> </w:t>
            </w:r>
          </w:p>
        </w:tc>
      </w:tr>
      <w:tr w:rsidR="00325869" w:rsidTr="00325869">
        <w:tc>
          <w:tcPr>
            <w:tcW w:w="3005" w:type="dxa"/>
          </w:tcPr>
          <w:p w:rsidR="00325869" w:rsidRDefault="007F0E50" w:rsidP="00325869">
            <w:r>
              <w:t>cas</w:t>
            </w:r>
            <w:r w:rsidRPr="007F0E50">
              <w:rPr>
                <w:b/>
              </w:rPr>
              <w:t>t</w:t>
            </w:r>
            <w:r>
              <w:t>le</w:t>
            </w:r>
          </w:p>
        </w:tc>
        <w:tc>
          <w:tcPr>
            <w:tcW w:w="3005" w:type="dxa"/>
          </w:tcPr>
          <w:p w:rsidR="00325869" w:rsidRDefault="007F0E50" w:rsidP="00325869">
            <w:r>
              <w:t>w</w:t>
            </w:r>
            <w:r w:rsidRPr="007F0E50">
              <w:rPr>
                <w:b/>
              </w:rPr>
              <w:t>h</w:t>
            </w:r>
            <w:r>
              <w:t>is</w:t>
            </w:r>
            <w:r w:rsidRPr="007F0E50">
              <w:rPr>
                <w:b/>
              </w:rPr>
              <w:t>t</w:t>
            </w:r>
            <w:r>
              <w:t xml:space="preserve">le </w:t>
            </w:r>
          </w:p>
        </w:tc>
        <w:tc>
          <w:tcPr>
            <w:tcW w:w="3006" w:type="dxa"/>
          </w:tcPr>
          <w:p w:rsidR="00325869" w:rsidRDefault="00E37558" w:rsidP="00325869">
            <w:r>
              <w:t>c</w:t>
            </w:r>
            <w:r w:rsidRPr="00E37558">
              <w:rPr>
                <w:b/>
              </w:rPr>
              <w:t>h</w:t>
            </w:r>
            <w:r>
              <w:t xml:space="preserve">orus </w:t>
            </w:r>
          </w:p>
        </w:tc>
      </w:tr>
    </w:tbl>
    <w:p w:rsidR="00F71A52" w:rsidRDefault="00F71A52" w:rsidP="00325869"/>
    <w:p w:rsidR="00F71A52" w:rsidRDefault="00F71A52" w:rsidP="00F71A52">
      <w:pPr>
        <w:pStyle w:val="ListParagraph"/>
        <w:numPr>
          <w:ilvl w:val="0"/>
          <w:numId w:val="1"/>
        </w:numPr>
      </w:pPr>
      <w:r>
        <w:t xml:space="preserve">read and spell prefixes </w:t>
      </w:r>
      <w:r>
        <w:rPr>
          <w:b/>
        </w:rPr>
        <w:t xml:space="preserve">per, sub, </w:t>
      </w:r>
      <w:r w:rsidRPr="00017B32">
        <w:rPr>
          <w:b/>
        </w:rPr>
        <w:t>pro,</w:t>
      </w:r>
      <w:r>
        <w:rPr>
          <w:b/>
        </w:rPr>
        <w:t xml:space="preserve"> ex, dis, </w:t>
      </w:r>
      <w:proofErr w:type="spellStart"/>
      <w:r>
        <w:rPr>
          <w:b/>
        </w:rPr>
        <w:t>mis</w:t>
      </w:r>
      <w:proofErr w:type="spellEnd"/>
      <w:r>
        <w:rPr>
          <w:b/>
        </w:rPr>
        <w:t xml:space="preserve">, non, trans, tele, </w:t>
      </w:r>
      <w:proofErr w:type="spellStart"/>
      <w:r>
        <w:rPr>
          <w:b/>
        </w:rPr>
        <w:t>en</w:t>
      </w:r>
      <w:proofErr w:type="spellEnd"/>
      <w:r>
        <w:rPr>
          <w:b/>
        </w:rPr>
        <w:t xml:space="preserve">, aero, super </w:t>
      </w:r>
      <w:r>
        <w:t>and relate to meaning where possible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325869" w:rsidTr="002B2850">
        <w:tc>
          <w:tcPr>
            <w:tcW w:w="3005" w:type="dxa"/>
          </w:tcPr>
          <w:p w:rsidR="00325869" w:rsidRDefault="00DD7A4A" w:rsidP="002B2850">
            <w:r>
              <w:t xml:space="preserve">premature </w:t>
            </w:r>
          </w:p>
        </w:tc>
        <w:tc>
          <w:tcPr>
            <w:tcW w:w="3005" w:type="dxa"/>
          </w:tcPr>
          <w:p w:rsidR="00325869" w:rsidRDefault="00900363" w:rsidP="002B2850">
            <w:r>
              <w:t xml:space="preserve">misconception </w:t>
            </w:r>
          </w:p>
        </w:tc>
        <w:tc>
          <w:tcPr>
            <w:tcW w:w="3006" w:type="dxa"/>
          </w:tcPr>
          <w:p w:rsidR="00325869" w:rsidRDefault="00017B32" w:rsidP="002B2850">
            <w:r>
              <w:t>programmable</w:t>
            </w:r>
          </w:p>
        </w:tc>
      </w:tr>
      <w:tr w:rsidR="00325869" w:rsidTr="002B2850">
        <w:tc>
          <w:tcPr>
            <w:tcW w:w="3005" w:type="dxa"/>
          </w:tcPr>
          <w:p w:rsidR="00325869" w:rsidRDefault="00DD7A4A" w:rsidP="002B2850">
            <w:r>
              <w:t xml:space="preserve">submerge </w:t>
            </w:r>
          </w:p>
        </w:tc>
        <w:tc>
          <w:tcPr>
            <w:tcW w:w="3005" w:type="dxa"/>
          </w:tcPr>
          <w:p w:rsidR="00325869" w:rsidRDefault="00900363" w:rsidP="002B2850">
            <w:r>
              <w:t xml:space="preserve">noncommittal </w:t>
            </w:r>
          </w:p>
        </w:tc>
        <w:tc>
          <w:tcPr>
            <w:tcW w:w="3006" w:type="dxa"/>
          </w:tcPr>
          <w:p w:rsidR="00325869" w:rsidRDefault="00017B32" w:rsidP="002B2850">
            <w:r>
              <w:t>extraordinary</w:t>
            </w:r>
          </w:p>
        </w:tc>
      </w:tr>
      <w:tr w:rsidR="00325869" w:rsidTr="002B2850">
        <w:tc>
          <w:tcPr>
            <w:tcW w:w="3005" w:type="dxa"/>
          </w:tcPr>
          <w:p w:rsidR="00325869" w:rsidRDefault="00900363" w:rsidP="002B2850">
            <w:r>
              <w:t xml:space="preserve">disable </w:t>
            </w:r>
          </w:p>
        </w:tc>
        <w:tc>
          <w:tcPr>
            <w:tcW w:w="3005" w:type="dxa"/>
          </w:tcPr>
          <w:p w:rsidR="00325869" w:rsidRDefault="00900363" w:rsidP="002B2850">
            <w:r>
              <w:t xml:space="preserve">transformation </w:t>
            </w:r>
          </w:p>
        </w:tc>
        <w:tc>
          <w:tcPr>
            <w:tcW w:w="3006" w:type="dxa"/>
          </w:tcPr>
          <w:p w:rsidR="00325869" w:rsidRDefault="00017B32" w:rsidP="002B2850">
            <w:r>
              <w:t xml:space="preserve">dissatisfaction </w:t>
            </w:r>
          </w:p>
        </w:tc>
      </w:tr>
      <w:tr w:rsidR="00325869" w:rsidTr="002B2850">
        <w:tc>
          <w:tcPr>
            <w:tcW w:w="3005" w:type="dxa"/>
          </w:tcPr>
          <w:p w:rsidR="00325869" w:rsidRDefault="00900363" w:rsidP="002B2850">
            <w:r>
              <w:t xml:space="preserve">exclaim </w:t>
            </w:r>
          </w:p>
        </w:tc>
        <w:tc>
          <w:tcPr>
            <w:tcW w:w="3005" w:type="dxa"/>
          </w:tcPr>
          <w:p w:rsidR="00325869" w:rsidRDefault="00900363" w:rsidP="002B2850">
            <w:r>
              <w:t xml:space="preserve">telesales </w:t>
            </w:r>
          </w:p>
        </w:tc>
        <w:tc>
          <w:tcPr>
            <w:tcW w:w="3006" w:type="dxa"/>
          </w:tcPr>
          <w:p w:rsidR="00325869" w:rsidRDefault="00017B32" w:rsidP="002B2850">
            <w:r>
              <w:t>misinterpretation</w:t>
            </w:r>
          </w:p>
        </w:tc>
      </w:tr>
      <w:tr w:rsidR="00017B32" w:rsidTr="002B2850">
        <w:tc>
          <w:tcPr>
            <w:tcW w:w="3005" w:type="dxa"/>
          </w:tcPr>
          <w:p w:rsidR="00017B32" w:rsidRDefault="00017B32" w:rsidP="002B2850">
            <w:r>
              <w:t>nonplussed</w:t>
            </w:r>
          </w:p>
        </w:tc>
        <w:tc>
          <w:tcPr>
            <w:tcW w:w="3005" w:type="dxa"/>
          </w:tcPr>
          <w:p w:rsidR="00017B32" w:rsidRDefault="00017B32" w:rsidP="002B2850">
            <w:r>
              <w:t>aeroplane</w:t>
            </w:r>
          </w:p>
        </w:tc>
        <w:tc>
          <w:tcPr>
            <w:tcW w:w="3006" w:type="dxa"/>
          </w:tcPr>
          <w:p w:rsidR="00017B32" w:rsidRDefault="00017B32" w:rsidP="00017B32">
            <w:r>
              <w:t xml:space="preserve">nonchalant </w:t>
            </w:r>
          </w:p>
        </w:tc>
      </w:tr>
      <w:tr w:rsidR="00017B32" w:rsidTr="002B2850">
        <w:tc>
          <w:tcPr>
            <w:tcW w:w="3005" w:type="dxa"/>
          </w:tcPr>
          <w:p w:rsidR="00017B32" w:rsidRDefault="00017B32" w:rsidP="002B2850">
            <w:r>
              <w:t>translate</w:t>
            </w:r>
          </w:p>
        </w:tc>
        <w:tc>
          <w:tcPr>
            <w:tcW w:w="3005" w:type="dxa"/>
          </w:tcPr>
          <w:p w:rsidR="00017B32" w:rsidRDefault="00017B32" w:rsidP="002B2850">
            <w:r>
              <w:t>superman</w:t>
            </w:r>
          </w:p>
        </w:tc>
        <w:tc>
          <w:tcPr>
            <w:tcW w:w="3006" w:type="dxa"/>
          </w:tcPr>
          <w:p w:rsidR="00017B32" w:rsidRDefault="00017B32" w:rsidP="002B2850">
            <w:r>
              <w:t xml:space="preserve">transcendence </w:t>
            </w:r>
          </w:p>
        </w:tc>
      </w:tr>
      <w:tr w:rsidR="00017B32" w:rsidTr="002B2850">
        <w:tc>
          <w:tcPr>
            <w:tcW w:w="3005" w:type="dxa"/>
          </w:tcPr>
          <w:p w:rsidR="00017B32" w:rsidRDefault="00017B32" w:rsidP="002B2850">
            <w:r>
              <w:t>teleport</w:t>
            </w:r>
          </w:p>
        </w:tc>
        <w:tc>
          <w:tcPr>
            <w:tcW w:w="3005" w:type="dxa"/>
          </w:tcPr>
          <w:p w:rsidR="00017B32" w:rsidRDefault="00017B32" w:rsidP="002B2850">
            <w:r>
              <w:t>personable</w:t>
            </w:r>
          </w:p>
        </w:tc>
        <w:tc>
          <w:tcPr>
            <w:tcW w:w="3006" w:type="dxa"/>
          </w:tcPr>
          <w:p w:rsidR="00017B32" w:rsidRDefault="00017B32" w:rsidP="00017B32">
            <w:r>
              <w:t xml:space="preserve">endoscopy </w:t>
            </w:r>
          </w:p>
        </w:tc>
      </w:tr>
      <w:tr w:rsidR="00017B32" w:rsidTr="002B2850">
        <w:tc>
          <w:tcPr>
            <w:tcW w:w="3005" w:type="dxa"/>
          </w:tcPr>
          <w:p w:rsidR="00017B32" w:rsidRDefault="00017B32" w:rsidP="002B2850">
            <w:r>
              <w:t>engage</w:t>
            </w:r>
          </w:p>
        </w:tc>
        <w:tc>
          <w:tcPr>
            <w:tcW w:w="3005" w:type="dxa"/>
          </w:tcPr>
          <w:p w:rsidR="00017B32" w:rsidRDefault="00017B32" w:rsidP="002B2850">
            <w:r>
              <w:t>submarine</w:t>
            </w:r>
          </w:p>
        </w:tc>
        <w:tc>
          <w:tcPr>
            <w:tcW w:w="3006" w:type="dxa"/>
          </w:tcPr>
          <w:p w:rsidR="00017B32" w:rsidRDefault="00017B32" w:rsidP="002B2850">
            <w:r>
              <w:t>aeronautics</w:t>
            </w:r>
          </w:p>
        </w:tc>
      </w:tr>
    </w:tbl>
    <w:p w:rsidR="00325869" w:rsidRDefault="00325869" w:rsidP="00325869">
      <w:pPr>
        <w:pStyle w:val="ListParagraph"/>
      </w:pPr>
    </w:p>
    <w:p w:rsidR="00F71A52" w:rsidRDefault="00F71A52" w:rsidP="00F71A52">
      <w:pPr>
        <w:pStyle w:val="ListParagraph"/>
        <w:numPr>
          <w:ilvl w:val="0"/>
          <w:numId w:val="1"/>
        </w:numPr>
      </w:pPr>
      <w:r>
        <w:t xml:space="preserve">spell and read suffixes </w:t>
      </w:r>
      <w:proofErr w:type="spellStart"/>
      <w:r w:rsidRPr="000A1B66">
        <w:rPr>
          <w:b/>
        </w:rPr>
        <w:t>ment</w:t>
      </w:r>
      <w:proofErr w:type="spellEnd"/>
      <w:r w:rsidRPr="000A1B66">
        <w:rPr>
          <w:b/>
        </w:rPr>
        <w:t xml:space="preserve">, </w:t>
      </w:r>
      <w:proofErr w:type="spellStart"/>
      <w:r w:rsidRPr="000A1B66">
        <w:rPr>
          <w:b/>
        </w:rPr>
        <w:t>ture</w:t>
      </w:r>
      <w:proofErr w:type="spellEnd"/>
      <w:r>
        <w:rPr>
          <w:b/>
        </w:rPr>
        <w:t>, ness, age</w:t>
      </w:r>
      <w:r>
        <w:t xml:space="preserve"> (teach with nouns concrete and abstract – government, creature, picture: moment, adventure, future, emptiness, loneliness, closeness, courage, coverage)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325869" w:rsidTr="002B2850">
        <w:tc>
          <w:tcPr>
            <w:tcW w:w="3005" w:type="dxa"/>
          </w:tcPr>
          <w:p w:rsidR="00325869" w:rsidRDefault="00017B32" w:rsidP="002B2850">
            <w:r>
              <w:t>moment</w:t>
            </w:r>
          </w:p>
        </w:tc>
        <w:tc>
          <w:tcPr>
            <w:tcW w:w="3005" w:type="dxa"/>
          </w:tcPr>
          <w:p w:rsidR="00325869" w:rsidRDefault="00017B32" w:rsidP="002B2850">
            <w:r>
              <w:t>commitment</w:t>
            </w:r>
          </w:p>
        </w:tc>
        <w:tc>
          <w:tcPr>
            <w:tcW w:w="3006" w:type="dxa"/>
          </w:tcPr>
          <w:p w:rsidR="00325869" w:rsidRDefault="00017B32" w:rsidP="002B2850">
            <w:r>
              <w:t>encouragement</w:t>
            </w:r>
          </w:p>
        </w:tc>
      </w:tr>
      <w:tr w:rsidR="00325869" w:rsidTr="002B2850">
        <w:tc>
          <w:tcPr>
            <w:tcW w:w="3005" w:type="dxa"/>
          </w:tcPr>
          <w:p w:rsidR="00325869" w:rsidRDefault="00017B32" w:rsidP="002B2850">
            <w:r>
              <w:t>mature</w:t>
            </w:r>
          </w:p>
        </w:tc>
        <w:tc>
          <w:tcPr>
            <w:tcW w:w="3005" w:type="dxa"/>
          </w:tcPr>
          <w:p w:rsidR="00325869" w:rsidRDefault="00017B32" w:rsidP="002B2850">
            <w:r>
              <w:t>adventure</w:t>
            </w:r>
          </w:p>
        </w:tc>
        <w:tc>
          <w:tcPr>
            <w:tcW w:w="3006" w:type="dxa"/>
          </w:tcPr>
          <w:p w:rsidR="00325869" w:rsidRDefault="00017B32" w:rsidP="002B2850">
            <w:r>
              <w:t>temperature</w:t>
            </w:r>
          </w:p>
        </w:tc>
      </w:tr>
      <w:tr w:rsidR="00325869" w:rsidTr="002B2850">
        <w:tc>
          <w:tcPr>
            <w:tcW w:w="3005" w:type="dxa"/>
          </w:tcPr>
          <w:p w:rsidR="00325869" w:rsidRDefault="00017B32" w:rsidP="002B2850">
            <w:r>
              <w:t>kindness</w:t>
            </w:r>
          </w:p>
        </w:tc>
        <w:tc>
          <w:tcPr>
            <w:tcW w:w="3005" w:type="dxa"/>
          </w:tcPr>
          <w:p w:rsidR="00325869" w:rsidRDefault="00017B32" w:rsidP="002B2850">
            <w:r>
              <w:t>helpfulness</w:t>
            </w:r>
          </w:p>
        </w:tc>
        <w:tc>
          <w:tcPr>
            <w:tcW w:w="3006" w:type="dxa"/>
          </w:tcPr>
          <w:p w:rsidR="00325869" w:rsidRDefault="00017B32" w:rsidP="002B2850">
            <w:r>
              <w:t xml:space="preserve">indecisiveness </w:t>
            </w:r>
          </w:p>
        </w:tc>
      </w:tr>
      <w:tr w:rsidR="00325869" w:rsidTr="002B2850">
        <w:tc>
          <w:tcPr>
            <w:tcW w:w="3005" w:type="dxa"/>
          </w:tcPr>
          <w:p w:rsidR="00325869" w:rsidRDefault="00017B32" w:rsidP="002B2850">
            <w:r>
              <w:t>bandage</w:t>
            </w:r>
          </w:p>
        </w:tc>
        <w:tc>
          <w:tcPr>
            <w:tcW w:w="3005" w:type="dxa"/>
          </w:tcPr>
          <w:p w:rsidR="00325869" w:rsidRDefault="00017B32" w:rsidP="002B2850">
            <w:r>
              <w:t>percentage</w:t>
            </w:r>
          </w:p>
        </w:tc>
        <w:tc>
          <w:tcPr>
            <w:tcW w:w="3006" w:type="dxa"/>
          </w:tcPr>
          <w:p w:rsidR="00325869" w:rsidRDefault="00017B32" w:rsidP="002B2850">
            <w:r>
              <w:t xml:space="preserve">tutelage </w:t>
            </w:r>
          </w:p>
        </w:tc>
      </w:tr>
    </w:tbl>
    <w:p w:rsidR="00325869" w:rsidRDefault="00325869" w:rsidP="00325869">
      <w:pPr>
        <w:pStyle w:val="ListParagraph"/>
      </w:pPr>
    </w:p>
    <w:p w:rsidR="00F71A52" w:rsidRDefault="00F71A52" w:rsidP="00F71A52">
      <w:pPr>
        <w:pStyle w:val="ListParagraph"/>
        <w:numPr>
          <w:ilvl w:val="0"/>
          <w:numId w:val="1"/>
        </w:numPr>
      </w:pPr>
      <w:r>
        <w:t xml:space="preserve">read and spell le, </w:t>
      </w:r>
      <w:r w:rsidRPr="000A1B66">
        <w:rPr>
          <w:b/>
        </w:rPr>
        <w:t>el</w:t>
      </w:r>
      <w:r>
        <w:t xml:space="preserve"> and </w:t>
      </w:r>
      <w:r w:rsidRPr="000A1B66">
        <w:rPr>
          <w:b/>
        </w:rPr>
        <w:t>al</w:t>
      </w:r>
      <w:r>
        <w:t xml:space="preserve"> suffixes by and using the following general rules to assist and making and learning word lists for exceptions</w:t>
      </w:r>
    </w:p>
    <w:p w:rsidR="00F71A52" w:rsidRDefault="00F71A52" w:rsidP="00F71A52">
      <w:pPr>
        <w:pStyle w:val="ListParagraph"/>
        <w:numPr>
          <w:ilvl w:val="1"/>
          <w:numId w:val="1"/>
        </w:numPr>
      </w:pPr>
      <w:r>
        <w:t xml:space="preserve">when there is a root word </w:t>
      </w:r>
      <w:r>
        <w:rPr>
          <w:b/>
        </w:rPr>
        <w:t>al</w:t>
      </w:r>
      <w:r>
        <w:t xml:space="preserve"> is used (centre-centr</w:t>
      </w:r>
      <w:r w:rsidRPr="00944B4B">
        <w:rPr>
          <w:b/>
        </w:rPr>
        <w:t>al</w:t>
      </w:r>
      <w:r>
        <w:t>, port-port</w:t>
      </w:r>
      <w:r w:rsidRPr="00944B4B">
        <w:rPr>
          <w:b/>
        </w:rPr>
        <w:t>al</w:t>
      </w:r>
      <w:r>
        <w:t>, coast-coast</w:t>
      </w:r>
      <w:r w:rsidRPr="00944B4B">
        <w:rPr>
          <w:b/>
        </w:rPr>
        <w:t>al</w:t>
      </w:r>
      <w:r>
        <w:t>, post-post</w:t>
      </w:r>
      <w:r w:rsidRPr="00944B4B">
        <w:rPr>
          <w:b/>
        </w:rPr>
        <w:t>a</w:t>
      </w:r>
      <w:r>
        <w:t>l, arrive-arriv</w:t>
      </w:r>
      <w:r w:rsidRPr="00944B4B">
        <w:rPr>
          <w:b/>
        </w:rPr>
        <w:t>al</w:t>
      </w:r>
      <w:r>
        <w:t>)</w:t>
      </w:r>
    </w:p>
    <w:p w:rsidR="00F71A52" w:rsidRDefault="00F71A52" w:rsidP="00F71A52">
      <w:pPr>
        <w:pStyle w:val="ListParagraph"/>
        <w:numPr>
          <w:ilvl w:val="1"/>
          <w:numId w:val="1"/>
        </w:numPr>
      </w:pPr>
      <w:r>
        <w:t>when there is no root word and the last letter before the /ⱷl/ has a stick or tail (t, d, p, b, g etc.) or the letter c (little, beetle, people, single, probable, table, gentle, brittle, article, particle)</w:t>
      </w:r>
    </w:p>
    <w:p w:rsidR="00F71A52" w:rsidRDefault="00F71A52" w:rsidP="00F71A52">
      <w:pPr>
        <w:pStyle w:val="ListParagraph"/>
        <w:numPr>
          <w:ilvl w:val="1"/>
          <w:numId w:val="1"/>
        </w:numPr>
      </w:pPr>
      <w:r>
        <w:t>when there is no stick or tail on the letter before the /ⱷl/ and no root use el (pomm</w:t>
      </w:r>
      <w:r w:rsidRPr="0091015D">
        <w:rPr>
          <w:b/>
        </w:rPr>
        <w:t>el</w:t>
      </w:r>
      <w:r>
        <w:t>, couns</w:t>
      </w:r>
      <w:r w:rsidRPr="0091015D">
        <w:rPr>
          <w:b/>
        </w:rPr>
        <w:t>el</w:t>
      </w:r>
      <w:r>
        <w:t>, cam</w:t>
      </w:r>
      <w:r w:rsidRPr="0091015D">
        <w:rPr>
          <w:b/>
        </w:rPr>
        <w:t>el</w:t>
      </w:r>
      <w:r>
        <w:t>, flann</w:t>
      </w:r>
      <w:r w:rsidRPr="0091015D">
        <w:rPr>
          <w:b/>
        </w:rPr>
        <w:t>el</w:t>
      </w:r>
      <w:r>
        <w:t>, dams</w:t>
      </w:r>
      <w:r w:rsidRPr="0091015D">
        <w:rPr>
          <w:b/>
        </w:rPr>
        <w:t>e</w:t>
      </w:r>
      <w:r>
        <w:t>l, funn</w:t>
      </w:r>
      <w:r w:rsidRPr="0091015D">
        <w:rPr>
          <w:b/>
        </w:rPr>
        <w:t>el</w:t>
      </w:r>
      <w:r>
        <w:rPr>
          <w:b/>
        </w:rPr>
        <w:t xml:space="preserve">, </w:t>
      </w:r>
      <w:r>
        <w:t>grav</w:t>
      </w:r>
      <w:r>
        <w:rPr>
          <w:b/>
        </w:rPr>
        <w:t>el</w:t>
      </w:r>
      <w:r>
        <w:t>)</w:t>
      </w:r>
    </w:p>
    <w:p w:rsidR="00F71A52" w:rsidRDefault="00F71A52" w:rsidP="00F71A52">
      <w:pPr>
        <w:pStyle w:val="ListParagraph"/>
        <w:numPr>
          <w:ilvl w:val="1"/>
          <w:numId w:val="1"/>
        </w:numPr>
      </w:pPr>
      <w:proofErr w:type="gramStart"/>
      <w:r>
        <w:lastRenderedPageBreak/>
        <w:t>some</w:t>
      </w:r>
      <w:proofErr w:type="gramEnd"/>
      <w:r>
        <w:t xml:space="preserve"> exceptions: hotel, motel, vital, dazzle, oval, funeral.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325869" w:rsidTr="002B2850">
        <w:tc>
          <w:tcPr>
            <w:tcW w:w="3005" w:type="dxa"/>
          </w:tcPr>
          <w:p w:rsidR="00325869" w:rsidRDefault="00017B32" w:rsidP="002B2850">
            <w:r>
              <w:t>central</w:t>
            </w:r>
          </w:p>
        </w:tc>
        <w:tc>
          <w:tcPr>
            <w:tcW w:w="3005" w:type="dxa"/>
          </w:tcPr>
          <w:p w:rsidR="00325869" w:rsidRDefault="00017B32" w:rsidP="002B2850">
            <w:r>
              <w:t>arrival</w:t>
            </w:r>
          </w:p>
        </w:tc>
        <w:tc>
          <w:tcPr>
            <w:tcW w:w="3006" w:type="dxa"/>
          </w:tcPr>
          <w:p w:rsidR="00325869" w:rsidRDefault="002C1490" w:rsidP="002B2850">
            <w:r>
              <w:t>probable</w:t>
            </w:r>
          </w:p>
        </w:tc>
      </w:tr>
      <w:tr w:rsidR="00325869" w:rsidTr="002B2850">
        <w:tc>
          <w:tcPr>
            <w:tcW w:w="3005" w:type="dxa"/>
          </w:tcPr>
          <w:p w:rsidR="00325869" w:rsidRDefault="00017B32" w:rsidP="002B2850">
            <w:r>
              <w:t>little</w:t>
            </w:r>
          </w:p>
        </w:tc>
        <w:tc>
          <w:tcPr>
            <w:tcW w:w="3005" w:type="dxa"/>
          </w:tcPr>
          <w:p w:rsidR="00325869" w:rsidRDefault="00017B32" w:rsidP="002B2850">
            <w:r>
              <w:t>article</w:t>
            </w:r>
          </w:p>
        </w:tc>
        <w:tc>
          <w:tcPr>
            <w:tcW w:w="3006" w:type="dxa"/>
          </w:tcPr>
          <w:p w:rsidR="00325869" w:rsidRDefault="002C1490" w:rsidP="002B2850">
            <w:r>
              <w:t xml:space="preserve">unsupportable </w:t>
            </w:r>
          </w:p>
        </w:tc>
      </w:tr>
      <w:tr w:rsidR="00325869" w:rsidTr="002B2850">
        <w:tc>
          <w:tcPr>
            <w:tcW w:w="3005" w:type="dxa"/>
          </w:tcPr>
          <w:p w:rsidR="00325869" w:rsidRDefault="00017B32" w:rsidP="002B2850">
            <w:r>
              <w:t>camel</w:t>
            </w:r>
          </w:p>
        </w:tc>
        <w:tc>
          <w:tcPr>
            <w:tcW w:w="3005" w:type="dxa"/>
          </w:tcPr>
          <w:p w:rsidR="00325869" w:rsidRDefault="002C1490" w:rsidP="002B2850">
            <w:r>
              <w:t>removal</w:t>
            </w:r>
          </w:p>
        </w:tc>
        <w:tc>
          <w:tcPr>
            <w:tcW w:w="3006" w:type="dxa"/>
          </w:tcPr>
          <w:p w:rsidR="00325869" w:rsidRDefault="002C1490" w:rsidP="002B2850">
            <w:r>
              <w:t>unstoppable</w:t>
            </w:r>
          </w:p>
        </w:tc>
      </w:tr>
      <w:tr w:rsidR="00325869" w:rsidTr="002B2850">
        <w:tc>
          <w:tcPr>
            <w:tcW w:w="3005" w:type="dxa"/>
          </w:tcPr>
          <w:p w:rsidR="00325869" w:rsidRDefault="00017B32" w:rsidP="002B2850">
            <w:r>
              <w:t>gentle</w:t>
            </w:r>
          </w:p>
        </w:tc>
        <w:tc>
          <w:tcPr>
            <w:tcW w:w="3005" w:type="dxa"/>
          </w:tcPr>
          <w:p w:rsidR="00325869" w:rsidRDefault="002C1490" w:rsidP="002B2850">
            <w:r>
              <w:t xml:space="preserve">immortal </w:t>
            </w:r>
          </w:p>
        </w:tc>
        <w:tc>
          <w:tcPr>
            <w:tcW w:w="3006" w:type="dxa"/>
          </w:tcPr>
          <w:p w:rsidR="00325869" w:rsidRDefault="002C1490" w:rsidP="002B2850">
            <w:r>
              <w:t xml:space="preserve">corporal </w:t>
            </w:r>
          </w:p>
        </w:tc>
      </w:tr>
    </w:tbl>
    <w:p w:rsidR="00325869" w:rsidRDefault="00325869" w:rsidP="00325869">
      <w:pPr>
        <w:ind w:left="1080"/>
      </w:pPr>
    </w:p>
    <w:p w:rsidR="00F71A52" w:rsidRDefault="00F71A52" w:rsidP="00F71A52">
      <w:pPr>
        <w:pStyle w:val="ListParagraph"/>
        <w:numPr>
          <w:ilvl w:val="0"/>
          <w:numId w:val="1"/>
        </w:numPr>
      </w:pPr>
      <w:proofErr w:type="gramStart"/>
      <w:r>
        <w:t>spell</w:t>
      </w:r>
      <w:proofErr w:type="gramEnd"/>
      <w:r>
        <w:t xml:space="preserve"> and read word with suffix </w:t>
      </w:r>
      <w:proofErr w:type="spellStart"/>
      <w:r w:rsidRPr="00F44300">
        <w:rPr>
          <w:b/>
        </w:rPr>
        <w:t>ious</w:t>
      </w:r>
      <w:proofErr w:type="spellEnd"/>
      <w:r>
        <w:t xml:space="preserve">.  Use “I owe you $s” to assist in remembering spelling.  Know that </w:t>
      </w:r>
      <w:proofErr w:type="spellStart"/>
      <w:proofErr w:type="gramStart"/>
      <w:r>
        <w:rPr>
          <w:b/>
        </w:rPr>
        <w:t>ious</w:t>
      </w:r>
      <w:proofErr w:type="spellEnd"/>
      <w:proofErr w:type="gramEnd"/>
      <w:r>
        <w:rPr>
          <w:b/>
        </w:rPr>
        <w:t xml:space="preserve"> </w:t>
      </w:r>
      <w:r>
        <w:t>words are adjectives.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325869" w:rsidTr="002B2850">
        <w:tc>
          <w:tcPr>
            <w:tcW w:w="3005" w:type="dxa"/>
          </w:tcPr>
          <w:p w:rsidR="00325869" w:rsidRDefault="001F2648" w:rsidP="002B2850">
            <w:r>
              <w:t>cautious</w:t>
            </w:r>
          </w:p>
        </w:tc>
        <w:tc>
          <w:tcPr>
            <w:tcW w:w="3005" w:type="dxa"/>
          </w:tcPr>
          <w:p w:rsidR="00325869" w:rsidRDefault="001F2648" w:rsidP="002B2850">
            <w:r>
              <w:t>religious</w:t>
            </w:r>
          </w:p>
        </w:tc>
        <w:tc>
          <w:tcPr>
            <w:tcW w:w="3006" w:type="dxa"/>
          </w:tcPr>
          <w:p w:rsidR="00325869" w:rsidRDefault="001F2648" w:rsidP="002B2850">
            <w:r>
              <w:t>unconscious</w:t>
            </w:r>
          </w:p>
        </w:tc>
      </w:tr>
      <w:tr w:rsidR="00325869" w:rsidTr="002B2850">
        <w:tc>
          <w:tcPr>
            <w:tcW w:w="3005" w:type="dxa"/>
          </w:tcPr>
          <w:p w:rsidR="00325869" w:rsidRDefault="001F2648" w:rsidP="002B2850">
            <w:r>
              <w:t>serious</w:t>
            </w:r>
          </w:p>
        </w:tc>
        <w:tc>
          <w:tcPr>
            <w:tcW w:w="3005" w:type="dxa"/>
          </w:tcPr>
          <w:p w:rsidR="00325869" w:rsidRDefault="001F2648" w:rsidP="002B2850">
            <w:r>
              <w:t>victorious</w:t>
            </w:r>
          </w:p>
        </w:tc>
        <w:tc>
          <w:tcPr>
            <w:tcW w:w="3006" w:type="dxa"/>
          </w:tcPr>
          <w:p w:rsidR="00325869" w:rsidRDefault="001F2648" w:rsidP="002B2850">
            <w:r>
              <w:t>hilarious</w:t>
            </w:r>
          </w:p>
        </w:tc>
      </w:tr>
      <w:tr w:rsidR="00325869" w:rsidTr="002B2850">
        <w:tc>
          <w:tcPr>
            <w:tcW w:w="3005" w:type="dxa"/>
          </w:tcPr>
          <w:p w:rsidR="00325869" w:rsidRDefault="001F2648" w:rsidP="002B2850">
            <w:r>
              <w:t>previous</w:t>
            </w:r>
          </w:p>
        </w:tc>
        <w:tc>
          <w:tcPr>
            <w:tcW w:w="3005" w:type="dxa"/>
          </w:tcPr>
          <w:p w:rsidR="00325869" w:rsidRDefault="001F2648" w:rsidP="002B2850">
            <w:r>
              <w:t>rebellious</w:t>
            </w:r>
          </w:p>
        </w:tc>
        <w:tc>
          <w:tcPr>
            <w:tcW w:w="3006" w:type="dxa"/>
          </w:tcPr>
          <w:p w:rsidR="00325869" w:rsidRDefault="001F2648" w:rsidP="002B2850">
            <w:r>
              <w:t>ambitious</w:t>
            </w:r>
          </w:p>
        </w:tc>
      </w:tr>
      <w:tr w:rsidR="00325869" w:rsidTr="002B2850">
        <w:tc>
          <w:tcPr>
            <w:tcW w:w="3005" w:type="dxa"/>
          </w:tcPr>
          <w:p w:rsidR="00325869" w:rsidRDefault="001F2648" w:rsidP="002B2850">
            <w:r>
              <w:t>glorious</w:t>
            </w:r>
          </w:p>
        </w:tc>
        <w:tc>
          <w:tcPr>
            <w:tcW w:w="3005" w:type="dxa"/>
          </w:tcPr>
          <w:p w:rsidR="00325869" w:rsidRDefault="001F2648" w:rsidP="002B2850">
            <w:r>
              <w:t>ferocious</w:t>
            </w:r>
          </w:p>
        </w:tc>
        <w:tc>
          <w:tcPr>
            <w:tcW w:w="3006" w:type="dxa"/>
          </w:tcPr>
          <w:p w:rsidR="00325869" w:rsidRDefault="001F2648" w:rsidP="002B2850">
            <w:r>
              <w:t xml:space="preserve">superstitious </w:t>
            </w:r>
          </w:p>
        </w:tc>
      </w:tr>
    </w:tbl>
    <w:p w:rsidR="00325869" w:rsidRDefault="00325869" w:rsidP="00325869">
      <w:pPr>
        <w:ind w:left="360"/>
      </w:pPr>
    </w:p>
    <w:p w:rsidR="00F71A52" w:rsidRDefault="00F71A52" w:rsidP="00F71A52">
      <w:pPr>
        <w:pStyle w:val="ListParagraph"/>
        <w:numPr>
          <w:ilvl w:val="0"/>
          <w:numId w:val="1"/>
        </w:numPr>
      </w:pPr>
      <w:r>
        <w:t xml:space="preserve">spell and read words with </w:t>
      </w:r>
      <w:proofErr w:type="spellStart"/>
      <w:r>
        <w:t>dge</w:t>
      </w:r>
      <w:proofErr w:type="spellEnd"/>
      <w:r>
        <w:t xml:space="preserve"> and </w:t>
      </w:r>
      <w:proofErr w:type="spellStart"/>
      <w:r>
        <w:t>ge</w:t>
      </w:r>
      <w:proofErr w:type="spellEnd"/>
      <w:r>
        <w:t xml:space="preserve"> understanding the rules:</w:t>
      </w:r>
    </w:p>
    <w:p w:rsidR="00F71A52" w:rsidRDefault="00F71A52" w:rsidP="00F71A52">
      <w:pPr>
        <w:pStyle w:val="ListParagraph"/>
        <w:numPr>
          <w:ilvl w:val="1"/>
          <w:numId w:val="1"/>
        </w:numPr>
      </w:pPr>
      <w:proofErr w:type="spellStart"/>
      <w:r w:rsidRPr="00B815FA">
        <w:rPr>
          <w:b/>
        </w:rPr>
        <w:t>dge</w:t>
      </w:r>
      <w:proofErr w:type="spellEnd"/>
      <w:r>
        <w:t xml:space="preserve"> is used for /j/ sound after a short vowel (ju</w:t>
      </w:r>
      <w:r w:rsidRPr="00B815FA">
        <w:rPr>
          <w:b/>
        </w:rPr>
        <w:t>dge</w:t>
      </w:r>
      <w:r>
        <w:t>, fri</w:t>
      </w:r>
      <w:r w:rsidRPr="00B815FA">
        <w:rPr>
          <w:b/>
        </w:rPr>
        <w:t>dge</w:t>
      </w:r>
      <w:r>
        <w:t>, bu</w:t>
      </w:r>
      <w:r w:rsidRPr="00B815FA">
        <w:rPr>
          <w:b/>
        </w:rPr>
        <w:t>dge</w:t>
      </w:r>
      <w:r>
        <w:t>)</w:t>
      </w:r>
    </w:p>
    <w:p w:rsidR="00F71A52" w:rsidRDefault="00F71A52" w:rsidP="00F71A52">
      <w:pPr>
        <w:pStyle w:val="ListParagraph"/>
        <w:numPr>
          <w:ilvl w:val="1"/>
          <w:numId w:val="1"/>
        </w:numPr>
      </w:pPr>
      <w:proofErr w:type="spellStart"/>
      <w:r w:rsidRPr="00B815FA">
        <w:rPr>
          <w:b/>
        </w:rPr>
        <w:t>ge</w:t>
      </w:r>
      <w:proofErr w:type="spellEnd"/>
      <w:r>
        <w:t xml:space="preserve"> is used for /j/ sound after a long vowel (lie</w:t>
      </w:r>
      <w:r w:rsidRPr="00B815FA">
        <w:rPr>
          <w:b/>
        </w:rPr>
        <w:t>ge</w:t>
      </w:r>
      <w:r>
        <w:t>, hu</w:t>
      </w:r>
      <w:r w:rsidRPr="00B815FA">
        <w:rPr>
          <w:b/>
        </w:rPr>
        <w:t>ge</w:t>
      </w:r>
      <w:r>
        <w:t>, pa</w:t>
      </w:r>
      <w:r w:rsidRPr="00B815FA">
        <w:rPr>
          <w:b/>
        </w:rPr>
        <w:t>ge</w:t>
      </w:r>
      <w: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325869" w:rsidTr="002B2850">
        <w:tc>
          <w:tcPr>
            <w:tcW w:w="3005" w:type="dxa"/>
          </w:tcPr>
          <w:p w:rsidR="00325869" w:rsidRDefault="001F2648" w:rsidP="002B2850">
            <w:r>
              <w:t>judge</w:t>
            </w:r>
          </w:p>
        </w:tc>
        <w:tc>
          <w:tcPr>
            <w:tcW w:w="3005" w:type="dxa"/>
          </w:tcPr>
          <w:p w:rsidR="00325869" w:rsidRDefault="001F2648" w:rsidP="002B2850">
            <w:r>
              <w:t>fridge</w:t>
            </w:r>
          </w:p>
        </w:tc>
        <w:tc>
          <w:tcPr>
            <w:tcW w:w="3006" w:type="dxa"/>
          </w:tcPr>
          <w:p w:rsidR="00325869" w:rsidRDefault="001F2648" w:rsidP="002B2850">
            <w:r>
              <w:t>courage</w:t>
            </w:r>
          </w:p>
        </w:tc>
      </w:tr>
      <w:tr w:rsidR="00325869" w:rsidTr="002B2850">
        <w:tc>
          <w:tcPr>
            <w:tcW w:w="3005" w:type="dxa"/>
          </w:tcPr>
          <w:p w:rsidR="00325869" w:rsidRDefault="001F2648" w:rsidP="002B2850">
            <w:r>
              <w:t>huge</w:t>
            </w:r>
          </w:p>
        </w:tc>
        <w:tc>
          <w:tcPr>
            <w:tcW w:w="3005" w:type="dxa"/>
          </w:tcPr>
          <w:p w:rsidR="00325869" w:rsidRDefault="001F2648" w:rsidP="002B2850">
            <w:r>
              <w:t>liege</w:t>
            </w:r>
          </w:p>
        </w:tc>
        <w:tc>
          <w:tcPr>
            <w:tcW w:w="3006" w:type="dxa"/>
          </w:tcPr>
          <w:p w:rsidR="00325869" w:rsidRDefault="001F2648" w:rsidP="002B2850">
            <w:r>
              <w:t>allege</w:t>
            </w:r>
          </w:p>
        </w:tc>
      </w:tr>
      <w:tr w:rsidR="00325869" w:rsidTr="002B2850">
        <w:tc>
          <w:tcPr>
            <w:tcW w:w="3005" w:type="dxa"/>
          </w:tcPr>
          <w:p w:rsidR="00325869" w:rsidRDefault="001F2648" w:rsidP="002B2850">
            <w:r>
              <w:t>page</w:t>
            </w:r>
          </w:p>
        </w:tc>
        <w:tc>
          <w:tcPr>
            <w:tcW w:w="3005" w:type="dxa"/>
          </w:tcPr>
          <w:p w:rsidR="00325869" w:rsidRDefault="001F2648" w:rsidP="002B2850">
            <w:r>
              <w:t>bridge</w:t>
            </w:r>
          </w:p>
        </w:tc>
        <w:tc>
          <w:tcPr>
            <w:tcW w:w="3006" w:type="dxa"/>
          </w:tcPr>
          <w:p w:rsidR="00325869" w:rsidRDefault="001F2648" w:rsidP="002B2850">
            <w:r>
              <w:t>porridge</w:t>
            </w:r>
          </w:p>
        </w:tc>
      </w:tr>
      <w:tr w:rsidR="00325869" w:rsidTr="002B2850">
        <w:tc>
          <w:tcPr>
            <w:tcW w:w="3005" w:type="dxa"/>
          </w:tcPr>
          <w:p w:rsidR="00325869" w:rsidRDefault="001F2648" w:rsidP="002B2850">
            <w:r>
              <w:t>budge</w:t>
            </w:r>
          </w:p>
        </w:tc>
        <w:tc>
          <w:tcPr>
            <w:tcW w:w="3005" w:type="dxa"/>
          </w:tcPr>
          <w:p w:rsidR="00325869" w:rsidRDefault="001F2648" w:rsidP="001F2648">
            <w:r>
              <w:t xml:space="preserve">forage </w:t>
            </w:r>
          </w:p>
        </w:tc>
        <w:tc>
          <w:tcPr>
            <w:tcW w:w="3006" w:type="dxa"/>
          </w:tcPr>
          <w:p w:rsidR="00325869" w:rsidRDefault="001F2648" w:rsidP="002B2850">
            <w:r>
              <w:t xml:space="preserve">suffrage </w:t>
            </w:r>
          </w:p>
        </w:tc>
      </w:tr>
    </w:tbl>
    <w:p w:rsidR="00325869" w:rsidRDefault="00325869" w:rsidP="00325869">
      <w:pPr>
        <w:ind w:left="1080"/>
      </w:pPr>
    </w:p>
    <w:p w:rsidR="00F71A52" w:rsidRDefault="00F71A52" w:rsidP="00F71A52">
      <w:pPr>
        <w:pStyle w:val="ListParagraph"/>
        <w:numPr>
          <w:ilvl w:val="0"/>
          <w:numId w:val="1"/>
        </w:numPr>
      </w:pPr>
      <w:r>
        <w:t xml:space="preserve">read and spell words with suffix </w:t>
      </w:r>
      <w:proofErr w:type="spellStart"/>
      <w:r>
        <w:rPr>
          <w:b/>
        </w:rPr>
        <w:t>ile</w:t>
      </w:r>
      <w:proofErr w:type="spellEnd"/>
      <w:r>
        <w:rPr>
          <w:b/>
        </w:rPr>
        <w:t xml:space="preserve"> </w:t>
      </w:r>
      <w:r>
        <w:t>(percentile, futile, hostile)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325869" w:rsidTr="002B2850">
        <w:tc>
          <w:tcPr>
            <w:tcW w:w="3005" w:type="dxa"/>
          </w:tcPr>
          <w:p w:rsidR="00325869" w:rsidRDefault="001F2648" w:rsidP="002B2850">
            <w:r>
              <w:t>futile</w:t>
            </w:r>
          </w:p>
        </w:tc>
        <w:tc>
          <w:tcPr>
            <w:tcW w:w="3005" w:type="dxa"/>
          </w:tcPr>
          <w:p w:rsidR="00325869" w:rsidRDefault="001F2648" w:rsidP="002B2850">
            <w:r>
              <w:t>hostile</w:t>
            </w:r>
          </w:p>
        </w:tc>
        <w:tc>
          <w:tcPr>
            <w:tcW w:w="3006" w:type="dxa"/>
          </w:tcPr>
          <w:p w:rsidR="00325869" w:rsidRDefault="001F2648" w:rsidP="002B2850">
            <w:r>
              <w:t>imbecile</w:t>
            </w:r>
          </w:p>
        </w:tc>
      </w:tr>
      <w:tr w:rsidR="00325869" w:rsidTr="002B2850">
        <w:tc>
          <w:tcPr>
            <w:tcW w:w="3005" w:type="dxa"/>
          </w:tcPr>
          <w:p w:rsidR="00325869" w:rsidRDefault="001F2648" w:rsidP="002B2850">
            <w:r>
              <w:t>mobile</w:t>
            </w:r>
          </w:p>
        </w:tc>
        <w:tc>
          <w:tcPr>
            <w:tcW w:w="3005" w:type="dxa"/>
          </w:tcPr>
          <w:p w:rsidR="00325869" w:rsidRDefault="00376870" w:rsidP="002B2850">
            <w:r>
              <w:t>tactile</w:t>
            </w:r>
          </w:p>
        </w:tc>
        <w:tc>
          <w:tcPr>
            <w:tcW w:w="3006" w:type="dxa"/>
          </w:tcPr>
          <w:p w:rsidR="00325869" w:rsidRDefault="001F2648" w:rsidP="002B2850">
            <w:r>
              <w:t>projectile</w:t>
            </w:r>
          </w:p>
        </w:tc>
      </w:tr>
      <w:tr w:rsidR="00325869" w:rsidTr="002B2850">
        <w:tc>
          <w:tcPr>
            <w:tcW w:w="3005" w:type="dxa"/>
          </w:tcPr>
          <w:p w:rsidR="00325869" w:rsidRDefault="001F2648" w:rsidP="002B2850">
            <w:r>
              <w:t>docile</w:t>
            </w:r>
          </w:p>
        </w:tc>
        <w:tc>
          <w:tcPr>
            <w:tcW w:w="3005" w:type="dxa"/>
          </w:tcPr>
          <w:p w:rsidR="00325869" w:rsidRDefault="00376870" w:rsidP="002B2850">
            <w:r>
              <w:t>juvenile</w:t>
            </w:r>
          </w:p>
        </w:tc>
        <w:tc>
          <w:tcPr>
            <w:tcW w:w="3006" w:type="dxa"/>
          </w:tcPr>
          <w:p w:rsidR="00325869" w:rsidRDefault="001F2648" w:rsidP="002B2850">
            <w:r>
              <w:t>versatile</w:t>
            </w:r>
          </w:p>
        </w:tc>
      </w:tr>
      <w:tr w:rsidR="00325869" w:rsidTr="002B2850">
        <w:tc>
          <w:tcPr>
            <w:tcW w:w="3005" w:type="dxa"/>
          </w:tcPr>
          <w:p w:rsidR="00325869" w:rsidRDefault="001F2648" w:rsidP="002B2850">
            <w:r>
              <w:t>agile</w:t>
            </w:r>
          </w:p>
        </w:tc>
        <w:tc>
          <w:tcPr>
            <w:tcW w:w="3005" w:type="dxa"/>
          </w:tcPr>
          <w:p w:rsidR="00325869" w:rsidRDefault="00376870" w:rsidP="002B2850">
            <w:r>
              <w:t>volatile</w:t>
            </w:r>
          </w:p>
        </w:tc>
        <w:tc>
          <w:tcPr>
            <w:tcW w:w="3006" w:type="dxa"/>
          </w:tcPr>
          <w:p w:rsidR="00325869" w:rsidRDefault="001F2648" w:rsidP="002B2850">
            <w:r>
              <w:t>reconcile</w:t>
            </w:r>
          </w:p>
        </w:tc>
      </w:tr>
    </w:tbl>
    <w:p w:rsidR="00325869" w:rsidRPr="00766B60" w:rsidRDefault="00325869" w:rsidP="00325869">
      <w:pPr>
        <w:ind w:left="360"/>
      </w:pPr>
    </w:p>
    <w:p w:rsidR="00F71A52" w:rsidRDefault="00F71A52" w:rsidP="00F71A52">
      <w:pPr>
        <w:pStyle w:val="ListParagraph"/>
        <w:numPr>
          <w:ilvl w:val="0"/>
          <w:numId w:val="1"/>
        </w:numPr>
      </w:pPr>
      <w:r>
        <w:t>elided syllables – syllables unsaid in multisyllabic words (int</w:t>
      </w:r>
      <w:r w:rsidRPr="00011F5D">
        <w:rPr>
          <w:b/>
        </w:rPr>
        <w:t>e</w:t>
      </w:r>
      <w:r>
        <w:t>resting, ev</w:t>
      </w:r>
      <w:r w:rsidRPr="00011F5D">
        <w:rPr>
          <w:b/>
        </w:rPr>
        <w:t>e</w:t>
      </w:r>
      <w:r>
        <w:t>ry, ev</w:t>
      </w:r>
      <w:r w:rsidRPr="00011F5D">
        <w:rPr>
          <w:b/>
        </w:rPr>
        <w:t>e</w:t>
      </w:r>
      <w:r>
        <w:t>ning)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325869" w:rsidTr="002B2850">
        <w:tc>
          <w:tcPr>
            <w:tcW w:w="3005" w:type="dxa"/>
          </w:tcPr>
          <w:p w:rsidR="00325869" w:rsidRDefault="00376870" w:rsidP="002B2850">
            <w:r>
              <w:t>ev</w:t>
            </w:r>
            <w:r w:rsidRPr="00376870">
              <w:rPr>
                <w:b/>
              </w:rPr>
              <w:t>e</w:t>
            </w:r>
            <w:r>
              <w:t>ry</w:t>
            </w:r>
          </w:p>
        </w:tc>
        <w:tc>
          <w:tcPr>
            <w:tcW w:w="3005" w:type="dxa"/>
          </w:tcPr>
          <w:p w:rsidR="00325869" w:rsidRDefault="00376870" w:rsidP="002B2850">
            <w:r>
              <w:t>mis</w:t>
            </w:r>
            <w:r w:rsidRPr="00376870">
              <w:rPr>
                <w:b/>
              </w:rPr>
              <w:t>e</w:t>
            </w:r>
            <w:r>
              <w:t>rable</w:t>
            </w:r>
          </w:p>
        </w:tc>
        <w:tc>
          <w:tcPr>
            <w:tcW w:w="3006" w:type="dxa"/>
          </w:tcPr>
          <w:p w:rsidR="00325869" w:rsidRDefault="00376870" w:rsidP="002B2850">
            <w:r>
              <w:t>volunt</w:t>
            </w:r>
            <w:r w:rsidRPr="00376870">
              <w:rPr>
                <w:b/>
              </w:rPr>
              <w:t>a</w:t>
            </w:r>
            <w:r>
              <w:t>ry</w:t>
            </w:r>
          </w:p>
        </w:tc>
      </w:tr>
      <w:tr w:rsidR="00325869" w:rsidTr="002B2850">
        <w:tc>
          <w:tcPr>
            <w:tcW w:w="3005" w:type="dxa"/>
          </w:tcPr>
          <w:p w:rsidR="00325869" w:rsidRDefault="00376870" w:rsidP="002B2850">
            <w:r>
              <w:t>ev</w:t>
            </w:r>
            <w:r w:rsidRPr="00376870">
              <w:rPr>
                <w:b/>
              </w:rPr>
              <w:t>e</w:t>
            </w:r>
            <w:r>
              <w:t>ning</w:t>
            </w:r>
          </w:p>
        </w:tc>
        <w:tc>
          <w:tcPr>
            <w:tcW w:w="3005" w:type="dxa"/>
          </w:tcPr>
          <w:p w:rsidR="00325869" w:rsidRDefault="00376870" w:rsidP="002B2850">
            <w:r>
              <w:t>temp</w:t>
            </w:r>
            <w:r w:rsidRPr="00376870">
              <w:rPr>
                <w:b/>
              </w:rPr>
              <w:t>e</w:t>
            </w:r>
            <w:r>
              <w:t>rature</w:t>
            </w:r>
          </w:p>
        </w:tc>
        <w:tc>
          <w:tcPr>
            <w:tcW w:w="3006" w:type="dxa"/>
          </w:tcPr>
          <w:p w:rsidR="00325869" w:rsidRDefault="00376870" w:rsidP="002B2850">
            <w:r>
              <w:t>comf</w:t>
            </w:r>
            <w:r w:rsidRPr="00376870">
              <w:rPr>
                <w:b/>
              </w:rPr>
              <w:t>or</w:t>
            </w:r>
            <w:r>
              <w:t>table</w:t>
            </w:r>
          </w:p>
        </w:tc>
      </w:tr>
      <w:tr w:rsidR="00325869" w:rsidTr="002B2850">
        <w:tc>
          <w:tcPr>
            <w:tcW w:w="3005" w:type="dxa"/>
          </w:tcPr>
          <w:p w:rsidR="00325869" w:rsidRDefault="00376870" w:rsidP="002B2850">
            <w:r>
              <w:t>temp</w:t>
            </w:r>
            <w:r w:rsidRPr="00376870">
              <w:rPr>
                <w:b/>
              </w:rPr>
              <w:t>ora</w:t>
            </w:r>
            <w:r>
              <w:t>ry</w:t>
            </w:r>
          </w:p>
        </w:tc>
        <w:tc>
          <w:tcPr>
            <w:tcW w:w="3005" w:type="dxa"/>
          </w:tcPr>
          <w:p w:rsidR="00325869" w:rsidRDefault="00376870" w:rsidP="002B2850">
            <w:r>
              <w:t>tempo</w:t>
            </w:r>
            <w:r w:rsidRPr="00376870">
              <w:rPr>
                <w:b/>
              </w:rPr>
              <w:t>ra</w:t>
            </w:r>
            <w:r>
              <w:t>ry</w:t>
            </w:r>
          </w:p>
        </w:tc>
        <w:tc>
          <w:tcPr>
            <w:tcW w:w="3006" w:type="dxa"/>
          </w:tcPr>
          <w:p w:rsidR="00325869" w:rsidRDefault="00376870" w:rsidP="002B2850">
            <w:r>
              <w:t>itiner</w:t>
            </w:r>
            <w:r w:rsidRPr="00376870">
              <w:rPr>
                <w:b/>
              </w:rPr>
              <w:t>ar</w:t>
            </w:r>
            <w:r>
              <w:t>y</w:t>
            </w:r>
          </w:p>
        </w:tc>
      </w:tr>
      <w:tr w:rsidR="00325869" w:rsidTr="002B2850">
        <w:tc>
          <w:tcPr>
            <w:tcW w:w="3005" w:type="dxa"/>
          </w:tcPr>
          <w:p w:rsidR="00325869" w:rsidRDefault="00376870" w:rsidP="002B2850">
            <w:r>
              <w:t>sanctu</w:t>
            </w:r>
            <w:r w:rsidRPr="00376870">
              <w:rPr>
                <w:b/>
              </w:rPr>
              <w:t>a</w:t>
            </w:r>
            <w:r>
              <w:t xml:space="preserve">ry </w:t>
            </w:r>
          </w:p>
        </w:tc>
        <w:tc>
          <w:tcPr>
            <w:tcW w:w="3005" w:type="dxa"/>
          </w:tcPr>
          <w:p w:rsidR="00325869" w:rsidRDefault="00376870" w:rsidP="002B2850">
            <w:r>
              <w:t>veg</w:t>
            </w:r>
            <w:r w:rsidRPr="00376870">
              <w:rPr>
                <w:b/>
              </w:rPr>
              <w:t>e</w:t>
            </w:r>
            <w:r>
              <w:t>table</w:t>
            </w:r>
          </w:p>
        </w:tc>
        <w:tc>
          <w:tcPr>
            <w:tcW w:w="3006" w:type="dxa"/>
          </w:tcPr>
          <w:p w:rsidR="00325869" w:rsidRDefault="00376870" w:rsidP="002B2850">
            <w:r>
              <w:t>derogat</w:t>
            </w:r>
            <w:r w:rsidRPr="00376870">
              <w:rPr>
                <w:b/>
              </w:rPr>
              <w:t>o</w:t>
            </w:r>
            <w:r>
              <w:t>ry</w:t>
            </w:r>
          </w:p>
        </w:tc>
      </w:tr>
    </w:tbl>
    <w:p w:rsidR="00325869" w:rsidRDefault="00325869" w:rsidP="00325869">
      <w:pPr>
        <w:ind w:left="360"/>
      </w:pPr>
    </w:p>
    <w:p w:rsidR="00F71A52" w:rsidRDefault="00F71A52" w:rsidP="00F71A52">
      <w:pPr>
        <w:pStyle w:val="ListParagraph"/>
        <w:numPr>
          <w:ilvl w:val="0"/>
          <w:numId w:val="1"/>
        </w:numPr>
      </w:pPr>
      <w:r>
        <w:t>understand that any vowel can be used for un-emphasised/un-accented vowel sounds in multi-syllabic words and make reasonable predictions about which vowel sound it could be using:</w:t>
      </w:r>
    </w:p>
    <w:p w:rsidR="00325869" w:rsidRDefault="00F71A52" w:rsidP="00325869">
      <w:pPr>
        <w:pStyle w:val="ListParagraph"/>
        <w:numPr>
          <w:ilvl w:val="0"/>
          <w:numId w:val="3"/>
        </w:numPr>
      </w:pPr>
      <w:r>
        <w:t>knowledge of prefix and suffix spelling (c</w:t>
      </w:r>
      <w:r w:rsidRPr="000A1B66">
        <w:rPr>
          <w:b/>
        </w:rPr>
        <w:t>o</w:t>
      </w:r>
      <w:r>
        <w:t>nsid</w:t>
      </w:r>
      <w:r w:rsidRPr="000A1B66">
        <w:rPr>
          <w:b/>
        </w:rPr>
        <w:t>era</w:t>
      </w:r>
      <w:r>
        <w:t>t</w:t>
      </w:r>
      <w:r w:rsidRPr="000A1B66">
        <w:rPr>
          <w:b/>
        </w:rPr>
        <w:t>e</w:t>
      </w:r>
      <w:r>
        <w:t xml:space="preserve"> – knowledge of con, er and ate)</w:t>
      </w:r>
    </w:p>
    <w:p w:rsidR="00F71A52" w:rsidRDefault="00325869" w:rsidP="00325869">
      <w:pPr>
        <w:pStyle w:val="ListParagraph"/>
        <w:numPr>
          <w:ilvl w:val="0"/>
          <w:numId w:val="3"/>
        </w:numPr>
      </w:pPr>
      <w:r>
        <w:t>knowledge of root word (inf</w:t>
      </w:r>
      <w:r w:rsidRPr="00325869">
        <w:rPr>
          <w:b/>
        </w:rPr>
        <w:t>or</w:t>
      </w:r>
      <w:r>
        <w:t>mation – knowledge of form or inform)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325869" w:rsidTr="002B2850">
        <w:tc>
          <w:tcPr>
            <w:tcW w:w="3005" w:type="dxa"/>
          </w:tcPr>
          <w:p w:rsidR="00325869" w:rsidRDefault="00376870" w:rsidP="002B2850">
            <w:r>
              <w:t>teach</w:t>
            </w:r>
            <w:r w:rsidRPr="00376870">
              <w:rPr>
                <w:b/>
              </w:rPr>
              <w:t>er</w:t>
            </w:r>
          </w:p>
        </w:tc>
        <w:tc>
          <w:tcPr>
            <w:tcW w:w="3005" w:type="dxa"/>
          </w:tcPr>
          <w:p w:rsidR="00325869" w:rsidRDefault="00376870" w:rsidP="002B2850">
            <w:r>
              <w:t>el</w:t>
            </w:r>
            <w:r w:rsidRPr="00376870">
              <w:rPr>
                <w:b/>
              </w:rPr>
              <w:t>e</w:t>
            </w:r>
            <w:r>
              <w:t>ph</w:t>
            </w:r>
            <w:r w:rsidRPr="00376870">
              <w:rPr>
                <w:b/>
              </w:rPr>
              <w:t>a</w:t>
            </w:r>
            <w:r>
              <w:t>nt</w:t>
            </w:r>
          </w:p>
        </w:tc>
        <w:tc>
          <w:tcPr>
            <w:tcW w:w="3006" w:type="dxa"/>
          </w:tcPr>
          <w:p w:rsidR="00325869" w:rsidRDefault="00B969E4" w:rsidP="002B2850">
            <w:r>
              <w:t>respectf</w:t>
            </w:r>
            <w:r w:rsidRPr="00B969E4">
              <w:rPr>
                <w:b/>
              </w:rPr>
              <w:t>u</w:t>
            </w:r>
            <w:r>
              <w:t>lly</w:t>
            </w:r>
          </w:p>
        </w:tc>
      </w:tr>
      <w:tr w:rsidR="00325869" w:rsidTr="002B2850">
        <w:tc>
          <w:tcPr>
            <w:tcW w:w="3005" w:type="dxa"/>
          </w:tcPr>
          <w:p w:rsidR="00325869" w:rsidRDefault="00376870" w:rsidP="002B2850">
            <w:r>
              <w:t>creat</w:t>
            </w:r>
            <w:r w:rsidRPr="00376870">
              <w:rPr>
                <w:b/>
              </w:rPr>
              <w:t>ure</w:t>
            </w:r>
          </w:p>
        </w:tc>
        <w:tc>
          <w:tcPr>
            <w:tcW w:w="3005" w:type="dxa"/>
          </w:tcPr>
          <w:p w:rsidR="00325869" w:rsidRDefault="00376870" w:rsidP="002B2850">
            <w:r>
              <w:t>beaut</w:t>
            </w:r>
            <w:r w:rsidRPr="00376870">
              <w:rPr>
                <w:b/>
              </w:rPr>
              <w:t>i</w:t>
            </w:r>
            <w:r>
              <w:t>f</w:t>
            </w:r>
            <w:r w:rsidRPr="00376870">
              <w:rPr>
                <w:b/>
              </w:rPr>
              <w:t>u</w:t>
            </w:r>
            <w:r>
              <w:t>l</w:t>
            </w:r>
          </w:p>
        </w:tc>
        <w:tc>
          <w:tcPr>
            <w:tcW w:w="3006" w:type="dxa"/>
          </w:tcPr>
          <w:p w:rsidR="00325869" w:rsidRDefault="00B969E4" w:rsidP="002B2850">
            <w:r>
              <w:t>irregul</w:t>
            </w:r>
            <w:r w:rsidRPr="00B969E4">
              <w:rPr>
                <w:b/>
              </w:rPr>
              <w:t>ar</w:t>
            </w:r>
          </w:p>
        </w:tc>
      </w:tr>
      <w:tr w:rsidR="00325869" w:rsidTr="002B2850">
        <w:tc>
          <w:tcPr>
            <w:tcW w:w="3005" w:type="dxa"/>
          </w:tcPr>
          <w:p w:rsidR="00325869" w:rsidRDefault="00376870" w:rsidP="002B2850">
            <w:r>
              <w:t>past</w:t>
            </w:r>
            <w:r w:rsidRPr="00376870">
              <w:rPr>
                <w:b/>
              </w:rPr>
              <w:t>a</w:t>
            </w:r>
          </w:p>
        </w:tc>
        <w:tc>
          <w:tcPr>
            <w:tcW w:w="3005" w:type="dxa"/>
          </w:tcPr>
          <w:p w:rsidR="00325869" w:rsidRDefault="00376870" w:rsidP="00376870">
            <w:r>
              <w:t>sudd</w:t>
            </w:r>
            <w:r w:rsidRPr="00376870">
              <w:rPr>
                <w:b/>
              </w:rPr>
              <w:t>e</w:t>
            </w:r>
            <w:r>
              <w:t>nly</w:t>
            </w:r>
          </w:p>
        </w:tc>
        <w:tc>
          <w:tcPr>
            <w:tcW w:w="3006" w:type="dxa"/>
          </w:tcPr>
          <w:p w:rsidR="00325869" w:rsidRDefault="00B969E4" w:rsidP="002B2850">
            <w:r>
              <w:t>int</w:t>
            </w:r>
            <w:r w:rsidRPr="00B969E4">
              <w:rPr>
                <w:b/>
              </w:rPr>
              <w:t>er</w:t>
            </w:r>
            <w:r>
              <w:t>mitt</w:t>
            </w:r>
            <w:r w:rsidRPr="00B969E4">
              <w:rPr>
                <w:b/>
              </w:rPr>
              <w:t>e</w:t>
            </w:r>
            <w:r>
              <w:t xml:space="preserve">nt </w:t>
            </w:r>
          </w:p>
        </w:tc>
      </w:tr>
      <w:tr w:rsidR="00325869" w:rsidTr="002B2850">
        <w:tc>
          <w:tcPr>
            <w:tcW w:w="3005" w:type="dxa"/>
          </w:tcPr>
          <w:p w:rsidR="00325869" w:rsidRDefault="00376870" w:rsidP="002B2850">
            <w:r w:rsidRPr="00B969E4">
              <w:rPr>
                <w:b/>
              </w:rPr>
              <w:t>a</w:t>
            </w:r>
            <w:r>
              <w:t>part</w:t>
            </w:r>
          </w:p>
        </w:tc>
        <w:tc>
          <w:tcPr>
            <w:tcW w:w="3005" w:type="dxa"/>
          </w:tcPr>
          <w:p w:rsidR="00325869" w:rsidRDefault="00376870" w:rsidP="002B2850">
            <w:r>
              <w:t>import</w:t>
            </w:r>
            <w:r w:rsidRPr="00B969E4">
              <w:rPr>
                <w:b/>
              </w:rPr>
              <w:t>a</w:t>
            </w:r>
            <w:r>
              <w:t>nt</w:t>
            </w:r>
          </w:p>
        </w:tc>
        <w:tc>
          <w:tcPr>
            <w:tcW w:w="3006" w:type="dxa"/>
          </w:tcPr>
          <w:p w:rsidR="00325869" w:rsidRDefault="00B969E4" w:rsidP="002B2850">
            <w:r w:rsidRPr="00B969E4">
              <w:rPr>
                <w:b/>
              </w:rPr>
              <w:t>a</w:t>
            </w:r>
            <w:r>
              <w:t>ppreciate</w:t>
            </w:r>
          </w:p>
        </w:tc>
      </w:tr>
    </w:tbl>
    <w:p w:rsidR="00325869" w:rsidRDefault="00325869" w:rsidP="00074F12">
      <w:bookmarkStart w:id="0" w:name="_GoBack"/>
      <w:bookmarkEnd w:id="0"/>
    </w:p>
    <w:sectPr w:rsidR="0032586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856366"/>
    <w:multiLevelType w:val="hybridMultilevel"/>
    <w:tmpl w:val="3D7AC04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9A0BEA"/>
    <w:multiLevelType w:val="hybridMultilevel"/>
    <w:tmpl w:val="BC86FE7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363CEA"/>
    <w:multiLevelType w:val="hybridMultilevel"/>
    <w:tmpl w:val="4F86370C"/>
    <w:lvl w:ilvl="0" w:tplc="0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1A52"/>
    <w:rsid w:val="00017B32"/>
    <w:rsid w:val="00074F12"/>
    <w:rsid w:val="00166ED6"/>
    <w:rsid w:val="001F2648"/>
    <w:rsid w:val="002C1490"/>
    <w:rsid w:val="00325869"/>
    <w:rsid w:val="00376870"/>
    <w:rsid w:val="007F0E50"/>
    <w:rsid w:val="00900363"/>
    <w:rsid w:val="00B969E4"/>
    <w:rsid w:val="00CD4368"/>
    <w:rsid w:val="00DD7A4A"/>
    <w:rsid w:val="00E37558"/>
    <w:rsid w:val="00F71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220276B-D9F4-4F85-9E80-AD6125264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586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71A52"/>
    <w:pPr>
      <w:ind w:left="720"/>
      <w:contextualSpacing/>
    </w:pPr>
  </w:style>
  <w:style w:type="table" w:styleId="TableGrid">
    <w:name w:val="Table Grid"/>
    <w:basedOn w:val="TableNormal"/>
    <w:uiPriority w:val="39"/>
    <w:rsid w:val="003258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3</Pages>
  <Words>503</Words>
  <Characters>2869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Donna</dc:creator>
  <cp:keywords/>
  <dc:description/>
  <cp:lastModifiedBy>Pamela Thuan</cp:lastModifiedBy>
  <cp:revision>5</cp:revision>
  <dcterms:created xsi:type="dcterms:W3CDTF">2017-12-10T22:32:00Z</dcterms:created>
  <dcterms:modified xsi:type="dcterms:W3CDTF">2018-03-13T01:17:00Z</dcterms:modified>
</cp:coreProperties>
</file>